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51" w:rsidRPr="004569D2" w:rsidRDefault="00FC1C13">
      <w:pPr>
        <w:rPr>
          <w:i/>
        </w:rPr>
      </w:pPr>
      <w:r w:rsidRPr="004569D2">
        <w:rPr>
          <w:i/>
        </w:rPr>
        <w:t>Anwesende</w:t>
      </w:r>
      <w:r w:rsidR="006F5851" w:rsidRPr="004569D2">
        <w:rPr>
          <w:i/>
        </w:rPr>
        <w:t>: Theano,</w:t>
      </w:r>
      <w:r w:rsidRPr="004569D2">
        <w:rPr>
          <w:i/>
        </w:rPr>
        <w:t xml:space="preserve"> </w:t>
      </w:r>
      <w:proofErr w:type="spellStart"/>
      <w:r w:rsidRPr="004569D2">
        <w:rPr>
          <w:i/>
        </w:rPr>
        <w:t>Ghandi</w:t>
      </w:r>
      <w:proofErr w:type="spellEnd"/>
      <w:r w:rsidRPr="004569D2">
        <w:rPr>
          <w:i/>
        </w:rPr>
        <w:t xml:space="preserve">, Hobbes,  Aspasia, </w:t>
      </w:r>
      <w:r w:rsidR="00706F3F" w:rsidRPr="004569D2">
        <w:rPr>
          <w:i/>
        </w:rPr>
        <w:t xml:space="preserve"> Albino</w:t>
      </w:r>
      <w:r w:rsidRPr="004569D2">
        <w:rPr>
          <w:i/>
        </w:rPr>
        <w:t>s, Kant, Sokrate</w:t>
      </w:r>
      <w:r w:rsidR="006F5851" w:rsidRPr="004569D2">
        <w:rPr>
          <w:i/>
        </w:rPr>
        <w:t xml:space="preserve">s                                                          </w:t>
      </w:r>
      <w:r w:rsidRPr="004569D2">
        <w:rPr>
          <w:i/>
        </w:rPr>
        <w:t xml:space="preserve">                               A</w:t>
      </w:r>
      <w:r w:rsidR="006F5851" w:rsidRPr="004569D2">
        <w:rPr>
          <w:i/>
        </w:rPr>
        <w:t xml:space="preserve">bwesend: </w:t>
      </w:r>
      <w:r w:rsidR="00706F3F" w:rsidRPr="004569D2">
        <w:rPr>
          <w:i/>
        </w:rPr>
        <w:t>Aristoteles (krankheitsbedingt)</w:t>
      </w:r>
    </w:p>
    <w:p w:rsidR="006F5851" w:rsidRPr="004569D2" w:rsidRDefault="006F5851">
      <w:pPr>
        <w:rPr>
          <w:b/>
          <w:sz w:val="28"/>
          <w:u w:val="single"/>
        </w:rPr>
      </w:pPr>
      <w:r w:rsidRPr="004569D2">
        <w:rPr>
          <w:b/>
          <w:sz w:val="28"/>
          <w:u w:val="single"/>
        </w:rPr>
        <w:t>Ablauf</w:t>
      </w:r>
    </w:p>
    <w:p w:rsidR="006F5851" w:rsidRPr="004569D2" w:rsidRDefault="006F5851" w:rsidP="006F5851">
      <w:pPr>
        <w:pStyle w:val="Listenabsatz"/>
        <w:numPr>
          <w:ilvl w:val="0"/>
          <w:numId w:val="1"/>
        </w:numPr>
        <w:rPr>
          <w:b/>
          <w:sz w:val="24"/>
        </w:rPr>
      </w:pPr>
      <w:r w:rsidRPr="004569D2">
        <w:rPr>
          <w:b/>
          <w:sz w:val="24"/>
        </w:rPr>
        <w:t>Organisatorisches</w:t>
      </w:r>
    </w:p>
    <w:p w:rsidR="006F5851" w:rsidRPr="004569D2" w:rsidRDefault="006F5851" w:rsidP="006F5851">
      <w:pPr>
        <w:pStyle w:val="Listenabsatz"/>
        <w:numPr>
          <w:ilvl w:val="0"/>
          <w:numId w:val="1"/>
        </w:numPr>
        <w:rPr>
          <w:b/>
          <w:sz w:val="24"/>
        </w:rPr>
      </w:pPr>
      <w:r w:rsidRPr="004569D2">
        <w:rPr>
          <w:b/>
          <w:sz w:val="24"/>
        </w:rPr>
        <w:t>Lebensziele</w:t>
      </w:r>
    </w:p>
    <w:p w:rsidR="006F5851" w:rsidRPr="004569D2" w:rsidRDefault="006F5851" w:rsidP="006F5851">
      <w:pPr>
        <w:pStyle w:val="Listenabsatz"/>
        <w:numPr>
          <w:ilvl w:val="0"/>
          <w:numId w:val="1"/>
        </w:numPr>
        <w:rPr>
          <w:b/>
          <w:sz w:val="24"/>
        </w:rPr>
      </w:pPr>
      <w:r w:rsidRPr="004569D2">
        <w:rPr>
          <w:b/>
          <w:sz w:val="24"/>
        </w:rPr>
        <w:t>„Jeder ist seines Glückes Schmied“</w:t>
      </w:r>
    </w:p>
    <w:p w:rsidR="006F5851" w:rsidRPr="004569D2" w:rsidRDefault="006F5851" w:rsidP="006F5851">
      <w:pPr>
        <w:pStyle w:val="Listenabsatz"/>
        <w:numPr>
          <w:ilvl w:val="0"/>
          <w:numId w:val="1"/>
        </w:numPr>
        <w:rPr>
          <w:b/>
          <w:sz w:val="24"/>
        </w:rPr>
      </w:pPr>
      <w:proofErr w:type="spellStart"/>
      <w:r w:rsidRPr="004569D2">
        <w:rPr>
          <w:b/>
          <w:sz w:val="24"/>
        </w:rPr>
        <w:t>Mesotes</w:t>
      </w:r>
      <w:proofErr w:type="spellEnd"/>
      <w:r w:rsidRPr="004569D2">
        <w:rPr>
          <w:b/>
          <w:sz w:val="24"/>
        </w:rPr>
        <w:t>-Lehre</w:t>
      </w:r>
    </w:p>
    <w:p w:rsidR="006F5851" w:rsidRPr="004569D2" w:rsidRDefault="00FC1C13" w:rsidP="006F5851">
      <w:pPr>
        <w:pStyle w:val="Listenabsatz"/>
        <w:numPr>
          <w:ilvl w:val="0"/>
          <w:numId w:val="1"/>
        </w:numPr>
        <w:rPr>
          <w:b/>
          <w:sz w:val="24"/>
        </w:rPr>
      </w:pPr>
      <w:r w:rsidRPr="004569D2">
        <w:rPr>
          <w:b/>
          <w:sz w:val="24"/>
        </w:rPr>
        <w:t xml:space="preserve">Die </w:t>
      </w:r>
      <w:r w:rsidR="006F5851" w:rsidRPr="004569D2">
        <w:rPr>
          <w:b/>
          <w:sz w:val="24"/>
        </w:rPr>
        <w:t>Tugend</w:t>
      </w:r>
    </w:p>
    <w:p w:rsidR="00AD6718" w:rsidRPr="004569D2" w:rsidRDefault="00706F3F" w:rsidP="00706F3F">
      <w:pPr>
        <w:rPr>
          <w:sz w:val="24"/>
        </w:rPr>
      </w:pPr>
      <w:r w:rsidRPr="004569D2">
        <w:rPr>
          <w:sz w:val="24"/>
        </w:rPr>
        <w:t>Der U</w:t>
      </w:r>
      <w:r w:rsidR="00FC1C13" w:rsidRPr="004569D2">
        <w:rPr>
          <w:sz w:val="24"/>
        </w:rPr>
        <w:t>nterricht am 12.10.2018 beginnt</w:t>
      </w:r>
      <w:r w:rsidRPr="004569D2">
        <w:rPr>
          <w:sz w:val="24"/>
        </w:rPr>
        <w:t xml:space="preserve"> wie immer mit einer Tasse T</w:t>
      </w:r>
      <w:r w:rsidR="00FC1C13" w:rsidRPr="004569D2">
        <w:rPr>
          <w:sz w:val="24"/>
        </w:rPr>
        <w:t>ee für alle die Lust dazu haben. Anschließend werden kurz die o</w:t>
      </w:r>
      <w:r w:rsidRPr="004569D2">
        <w:rPr>
          <w:sz w:val="24"/>
        </w:rPr>
        <w:t>rganisatorischen Kleinigkeiten geklärt ehe Frau Schütz</w:t>
      </w:r>
      <w:r w:rsidR="00FC1C13" w:rsidRPr="004569D2">
        <w:rPr>
          <w:sz w:val="24"/>
        </w:rPr>
        <w:t>e mit einem Arbeitsblatt und einem damit verbunden Spiel einsteigt</w:t>
      </w:r>
      <w:r w:rsidRPr="004569D2">
        <w:rPr>
          <w:sz w:val="24"/>
        </w:rPr>
        <w:t xml:space="preserve">. </w:t>
      </w:r>
    </w:p>
    <w:p w:rsidR="00E5008E" w:rsidRPr="004569D2" w:rsidRDefault="00AD6718" w:rsidP="00706F3F">
      <w:pPr>
        <w:rPr>
          <w:sz w:val="24"/>
        </w:rPr>
      </w:pPr>
      <w:bookmarkStart w:id="0" w:name="_GoBack"/>
      <w:r w:rsidRPr="004569D2">
        <w:rPr>
          <w:noProof/>
          <w:sz w:val="24"/>
          <w:lang w:eastAsia="de-DE"/>
        </w:rPr>
        <w:drawing>
          <wp:anchor distT="0" distB="0" distL="114300" distR="114300" simplePos="0" relativeHeight="251658240" behindDoc="1" locked="0" layoutInCell="1" allowOverlap="1" wp14:anchorId="400B7399" wp14:editId="125E8B5A">
            <wp:simplePos x="0" y="0"/>
            <wp:positionH relativeFrom="column">
              <wp:posOffset>-802640</wp:posOffset>
            </wp:positionH>
            <wp:positionV relativeFrom="paragraph">
              <wp:posOffset>815975</wp:posOffset>
            </wp:positionV>
            <wp:extent cx="3677285" cy="2068195"/>
            <wp:effectExtent l="4445" t="0" r="3810" b="3810"/>
            <wp:wrapTight wrapText="bothSides">
              <wp:wrapPolygon edited="0">
                <wp:start x="26" y="21646"/>
                <wp:lineTo x="21510" y="21646"/>
                <wp:lineTo x="21510" y="159"/>
                <wp:lineTo x="26" y="159"/>
                <wp:lineTo x="26" y="21646"/>
              </wp:wrapPolygon>
            </wp:wrapTight>
            <wp:docPr id="1" name="Grafik 1" descr="C:\Users\Joel Schüttler\Documents\20181014_171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el Schüttler\Documents\20181014_1715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77285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335D2" w:rsidRPr="004569D2">
        <w:rPr>
          <w:sz w:val="24"/>
        </w:rPr>
        <w:t>Im Vord</w:t>
      </w:r>
      <w:r w:rsidR="00FC1C13" w:rsidRPr="004569D2">
        <w:rPr>
          <w:sz w:val="24"/>
        </w:rPr>
        <w:t>ergrund der Doppelstunde stehen</w:t>
      </w:r>
      <w:r w:rsidR="007335D2" w:rsidRPr="004569D2">
        <w:rPr>
          <w:sz w:val="24"/>
        </w:rPr>
        <w:t xml:space="preserve"> die Ansichten von Aristotles und seine Meinung zu</w:t>
      </w:r>
      <w:r w:rsidR="00FC1C13" w:rsidRPr="004569D2">
        <w:rPr>
          <w:sz w:val="24"/>
        </w:rPr>
        <w:t xml:space="preserve"> den Themen </w:t>
      </w:r>
      <w:r w:rsidR="007335D2" w:rsidRPr="004569D2">
        <w:rPr>
          <w:sz w:val="24"/>
        </w:rPr>
        <w:t xml:space="preserve"> </w:t>
      </w:r>
      <w:r w:rsidR="007335D2" w:rsidRPr="004569D2">
        <w:rPr>
          <w:b/>
          <w:sz w:val="24"/>
        </w:rPr>
        <w:t>Tugend</w:t>
      </w:r>
      <w:r w:rsidR="007335D2" w:rsidRPr="004569D2">
        <w:rPr>
          <w:sz w:val="24"/>
        </w:rPr>
        <w:t xml:space="preserve"> und </w:t>
      </w:r>
      <w:r w:rsidR="007335D2" w:rsidRPr="004569D2">
        <w:rPr>
          <w:b/>
          <w:sz w:val="24"/>
        </w:rPr>
        <w:t>Glück</w:t>
      </w:r>
      <w:r w:rsidR="007335D2" w:rsidRPr="004569D2">
        <w:rPr>
          <w:sz w:val="24"/>
        </w:rPr>
        <w:t xml:space="preserve">. Das </w:t>
      </w:r>
      <w:r w:rsidR="00FC1C13" w:rsidRPr="004569D2">
        <w:rPr>
          <w:sz w:val="24"/>
        </w:rPr>
        <w:t xml:space="preserve">nun gespielte Spiel </w:t>
      </w:r>
      <w:r w:rsidR="007335D2" w:rsidRPr="004569D2">
        <w:rPr>
          <w:sz w:val="24"/>
        </w:rPr>
        <w:t>von Frau Schütze bes</w:t>
      </w:r>
      <w:r w:rsidR="00FC1C13" w:rsidRPr="004569D2">
        <w:rPr>
          <w:sz w:val="24"/>
        </w:rPr>
        <w:t>tand daraus</w:t>
      </w:r>
      <w:r w:rsidR="007335D2" w:rsidRPr="004569D2">
        <w:rPr>
          <w:sz w:val="24"/>
        </w:rPr>
        <w:t>, dass j</w:t>
      </w:r>
      <w:r w:rsidR="00FC1C13" w:rsidRPr="004569D2">
        <w:rPr>
          <w:sz w:val="24"/>
        </w:rPr>
        <w:t xml:space="preserve">eder Schüler </w:t>
      </w:r>
      <w:r w:rsidR="00706F3F" w:rsidRPr="004569D2">
        <w:rPr>
          <w:sz w:val="24"/>
        </w:rPr>
        <w:t>zusätzlich zu dem Arbeitsblatt eine Packung Gummibä</w:t>
      </w:r>
      <w:r w:rsidR="00E5008E" w:rsidRPr="004569D2">
        <w:rPr>
          <w:sz w:val="24"/>
        </w:rPr>
        <w:t>ren</w:t>
      </w:r>
      <w:r w:rsidR="00FC1C13" w:rsidRPr="004569D2">
        <w:rPr>
          <w:sz w:val="24"/>
        </w:rPr>
        <w:t xml:space="preserve"> bekommt</w:t>
      </w:r>
      <w:r w:rsidR="00E5008E" w:rsidRPr="004569D2">
        <w:rPr>
          <w:sz w:val="24"/>
        </w:rPr>
        <w:t xml:space="preserve">. </w:t>
      </w:r>
      <w:r w:rsidR="00261E7B" w:rsidRPr="004569D2">
        <w:rPr>
          <w:sz w:val="24"/>
        </w:rPr>
        <w:t xml:space="preserve"> Auf dem Blatt sind zehn klassische</w:t>
      </w:r>
      <w:r w:rsidR="00E5008E" w:rsidRPr="004569D2">
        <w:rPr>
          <w:sz w:val="24"/>
        </w:rPr>
        <w:t xml:space="preserve"> </w:t>
      </w:r>
      <w:r w:rsidR="00E5008E" w:rsidRPr="004569D2">
        <w:rPr>
          <w:i/>
          <w:sz w:val="24"/>
        </w:rPr>
        <w:t>Lebensziele</w:t>
      </w:r>
      <w:r w:rsidR="00E5008E" w:rsidRPr="004569D2">
        <w:rPr>
          <w:sz w:val="24"/>
        </w:rPr>
        <w:t xml:space="preserve"> eines</w:t>
      </w:r>
      <w:r w:rsidR="00261E7B" w:rsidRPr="004569D2">
        <w:rPr>
          <w:sz w:val="24"/>
        </w:rPr>
        <w:t xml:space="preserve"> normalen Menschen aufgelistet. Jeder sollte sich davon fünf aussuchen, die für den jeweiligen Spieler im Leben</w:t>
      </w:r>
      <w:r w:rsidR="00E5008E" w:rsidRPr="004569D2">
        <w:rPr>
          <w:sz w:val="24"/>
        </w:rPr>
        <w:t xml:space="preserve"> Priorität haben und sie der Wichtigkeit nach sortieren. Danac</w:t>
      </w:r>
      <w:r w:rsidR="00261E7B" w:rsidRPr="004569D2">
        <w:rPr>
          <w:sz w:val="24"/>
        </w:rPr>
        <w:t>h wird</w:t>
      </w:r>
      <w:r w:rsidR="007335D2" w:rsidRPr="004569D2">
        <w:rPr>
          <w:sz w:val="24"/>
        </w:rPr>
        <w:t xml:space="preserve"> aus dem Ganzen eine Versteigerung</w:t>
      </w:r>
      <w:r w:rsidR="00261E7B" w:rsidRPr="004569D2">
        <w:rPr>
          <w:sz w:val="24"/>
        </w:rPr>
        <w:t xml:space="preserve"> und man muss</w:t>
      </w:r>
      <w:r w:rsidR="00E5008E" w:rsidRPr="004569D2">
        <w:rPr>
          <w:sz w:val="24"/>
        </w:rPr>
        <w:t xml:space="preserve"> sich mit seinen Gummibärchen die </w:t>
      </w:r>
      <w:r w:rsidR="007335D2" w:rsidRPr="004569D2">
        <w:rPr>
          <w:sz w:val="24"/>
        </w:rPr>
        <w:t>jeweiligen Lebensziele erkaufen</w:t>
      </w:r>
      <w:r w:rsidR="00261E7B" w:rsidRPr="004569D2">
        <w:rPr>
          <w:sz w:val="24"/>
        </w:rPr>
        <w:t xml:space="preserve">. Spannend ist </w:t>
      </w:r>
      <w:r w:rsidR="00E5008E" w:rsidRPr="004569D2">
        <w:rPr>
          <w:sz w:val="24"/>
        </w:rPr>
        <w:t xml:space="preserve">hierbei, dass manche Schüler mit nur einem </w:t>
      </w:r>
      <w:r w:rsidR="00261E7B" w:rsidRPr="004569D2">
        <w:rPr>
          <w:sz w:val="24"/>
        </w:rPr>
        <w:t xml:space="preserve">einzelnen </w:t>
      </w:r>
      <w:r w:rsidR="00E5008E" w:rsidRPr="004569D2">
        <w:rPr>
          <w:sz w:val="24"/>
        </w:rPr>
        <w:t xml:space="preserve">Gummibärchen ein </w:t>
      </w:r>
      <w:r w:rsidR="00261E7B" w:rsidRPr="004569D2">
        <w:rPr>
          <w:sz w:val="24"/>
        </w:rPr>
        <w:t xml:space="preserve">bestimmtes </w:t>
      </w:r>
      <w:r w:rsidR="00E5008E" w:rsidRPr="004569D2">
        <w:rPr>
          <w:sz w:val="24"/>
        </w:rPr>
        <w:t>L</w:t>
      </w:r>
      <w:r w:rsidR="00261E7B" w:rsidRPr="004569D2">
        <w:rPr>
          <w:sz w:val="24"/>
        </w:rPr>
        <w:t>ebensziel erlangen und andere wiederrum ihren ganzen Besitz dafür opfern müss</w:t>
      </w:r>
      <w:r w:rsidR="00E5008E" w:rsidRPr="004569D2">
        <w:rPr>
          <w:sz w:val="24"/>
        </w:rPr>
        <w:t>en.</w:t>
      </w:r>
    </w:p>
    <w:p w:rsidR="00E5008E" w:rsidRPr="004569D2" w:rsidRDefault="00E5008E" w:rsidP="00706F3F">
      <w:pPr>
        <w:rPr>
          <w:sz w:val="24"/>
        </w:rPr>
      </w:pPr>
      <w:r w:rsidRPr="004569D2">
        <w:rPr>
          <w:sz w:val="24"/>
        </w:rPr>
        <w:t xml:space="preserve">Später haben wir </w:t>
      </w:r>
      <w:r w:rsidR="00261E7B" w:rsidRPr="004569D2">
        <w:rPr>
          <w:sz w:val="24"/>
        </w:rPr>
        <w:t xml:space="preserve">darüber </w:t>
      </w:r>
      <w:r w:rsidRPr="004569D2">
        <w:rPr>
          <w:sz w:val="24"/>
        </w:rPr>
        <w:t xml:space="preserve">diskutiert wie es dazu kommt, dass man manche Lebensziele so gut wie geschenkt bekommt. </w:t>
      </w:r>
      <w:r w:rsidR="00261E7B" w:rsidRPr="004569D2">
        <w:rPr>
          <w:sz w:val="24"/>
        </w:rPr>
        <w:t>Wir kamen zu dem</w:t>
      </w:r>
      <w:r w:rsidR="001E4F97" w:rsidRPr="004569D2">
        <w:rPr>
          <w:sz w:val="24"/>
        </w:rPr>
        <w:t xml:space="preserve"> Schluss, dass die meisten Schüler alle ihre Gummibärchen auf das für sie  wichtigste Lebensziel gesetzt haben</w:t>
      </w:r>
      <w:r w:rsidR="00261E7B" w:rsidRPr="004569D2">
        <w:rPr>
          <w:sz w:val="24"/>
        </w:rPr>
        <w:t>. Sie haben kaum Interesse daran</w:t>
      </w:r>
      <w:r w:rsidR="007335D2" w:rsidRPr="004569D2">
        <w:rPr>
          <w:sz w:val="24"/>
        </w:rPr>
        <w:t xml:space="preserve">, </w:t>
      </w:r>
      <w:r w:rsidR="00261E7B" w:rsidRPr="004569D2">
        <w:rPr>
          <w:sz w:val="24"/>
        </w:rPr>
        <w:t xml:space="preserve">die </w:t>
      </w:r>
      <w:r w:rsidR="007148E0" w:rsidRPr="004569D2">
        <w:rPr>
          <w:sz w:val="24"/>
        </w:rPr>
        <w:t>kostbaren Bären an</w:t>
      </w:r>
      <w:r w:rsidR="00261E7B" w:rsidRPr="004569D2">
        <w:rPr>
          <w:sz w:val="24"/>
        </w:rPr>
        <w:t xml:space="preserve"> Ziele von geringerer Bedeutung z</w:t>
      </w:r>
      <w:r w:rsidR="001E4F97" w:rsidRPr="004569D2">
        <w:rPr>
          <w:sz w:val="24"/>
        </w:rPr>
        <w:t>u verlieren.</w:t>
      </w:r>
    </w:p>
    <w:p w:rsidR="001E4F97" w:rsidRPr="004569D2" w:rsidRDefault="007335D2" w:rsidP="00706F3F">
      <w:pPr>
        <w:rPr>
          <w:sz w:val="24"/>
        </w:rPr>
      </w:pPr>
      <w:r w:rsidRPr="004569D2">
        <w:rPr>
          <w:sz w:val="24"/>
        </w:rPr>
        <w:t xml:space="preserve">Nach der </w:t>
      </w:r>
      <w:r w:rsidRPr="004569D2">
        <w:rPr>
          <w:i/>
          <w:sz w:val="24"/>
        </w:rPr>
        <w:t>Pause</w:t>
      </w:r>
      <w:r w:rsidRPr="004569D2">
        <w:rPr>
          <w:sz w:val="24"/>
        </w:rPr>
        <w:t xml:space="preserve"> warf uns</w:t>
      </w:r>
      <w:r w:rsidR="007148E0" w:rsidRPr="004569D2">
        <w:rPr>
          <w:sz w:val="24"/>
        </w:rPr>
        <w:t>e</w:t>
      </w:r>
      <w:r w:rsidRPr="004569D2">
        <w:rPr>
          <w:sz w:val="24"/>
        </w:rPr>
        <w:t>re Lehrerin</w:t>
      </w:r>
      <w:r w:rsidR="001E4F97" w:rsidRPr="004569D2">
        <w:rPr>
          <w:sz w:val="24"/>
        </w:rPr>
        <w:t xml:space="preserve"> de</w:t>
      </w:r>
      <w:r w:rsidRPr="004569D2">
        <w:rPr>
          <w:sz w:val="24"/>
        </w:rPr>
        <w:t>n zweiten</w:t>
      </w:r>
      <w:r w:rsidR="001E4F97" w:rsidRPr="004569D2">
        <w:rPr>
          <w:sz w:val="24"/>
        </w:rPr>
        <w:t xml:space="preserve"> anstehenden Punkt in die Runde.</w:t>
      </w:r>
    </w:p>
    <w:p w:rsidR="001E4F97" w:rsidRPr="004569D2" w:rsidRDefault="001E4F97" w:rsidP="00706F3F">
      <w:pPr>
        <w:rPr>
          <w:b/>
          <w:sz w:val="24"/>
        </w:rPr>
      </w:pPr>
      <w:r w:rsidRPr="004569D2">
        <w:rPr>
          <w:b/>
          <w:sz w:val="24"/>
        </w:rPr>
        <w:t>„Jeder ist seines Glückes Schmied“</w:t>
      </w:r>
    </w:p>
    <w:p w:rsidR="001E4F97" w:rsidRPr="004569D2" w:rsidRDefault="001E4F97" w:rsidP="00706F3F">
      <w:pPr>
        <w:rPr>
          <w:sz w:val="24"/>
        </w:rPr>
      </w:pPr>
      <w:r w:rsidRPr="004569D2">
        <w:rPr>
          <w:sz w:val="24"/>
        </w:rPr>
        <w:t>Hierzu wollte sie unsere Stellungnahme. Ob wir der Aussage zustimmen oder es anders sehen. Wir waren uns ziemlich einig darüber, dass der Mensch über sein Glück entscheiden k</w:t>
      </w:r>
      <w:r w:rsidR="007335D2" w:rsidRPr="004569D2">
        <w:rPr>
          <w:sz w:val="24"/>
        </w:rPr>
        <w:t>ann</w:t>
      </w:r>
      <w:r w:rsidR="007148E0" w:rsidRPr="004569D2">
        <w:rPr>
          <w:sz w:val="24"/>
        </w:rPr>
        <w:t>. Natürlich wie Albinos sagt: „Es s</w:t>
      </w:r>
      <w:r w:rsidRPr="004569D2">
        <w:rPr>
          <w:sz w:val="24"/>
        </w:rPr>
        <w:t xml:space="preserve">ind auch äußere Umstände </w:t>
      </w:r>
      <w:r w:rsidR="007148E0" w:rsidRPr="004569D2">
        <w:rPr>
          <w:sz w:val="24"/>
        </w:rPr>
        <w:t xml:space="preserve">und </w:t>
      </w:r>
      <w:r w:rsidRPr="004569D2">
        <w:rPr>
          <w:sz w:val="24"/>
        </w:rPr>
        <w:t>Faktoren</w:t>
      </w:r>
      <w:r w:rsidR="007148E0" w:rsidRPr="004569D2">
        <w:rPr>
          <w:sz w:val="24"/>
        </w:rPr>
        <w:t>, die das Glück</w:t>
      </w:r>
      <w:r w:rsidRPr="004569D2">
        <w:rPr>
          <w:sz w:val="24"/>
        </w:rPr>
        <w:t xml:space="preserve"> beeinflussen können</w:t>
      </w:r>
      <w:r w:rsidR="007335D2" w:rsidRPr="004569D2">
        <w:rPr>
          <w:sz w:val="24"/>
        </w:rPr>
        <w:t>“, a</w:t>
      </w:r>
      <w:r w:rsidRPr="004569D2">
        <w:rPr>
          <w:sz w:val="24"/>
        </w:rPr>
        <w:t xml:space="preserve">ber im Grund kommt </w:t>
      </w:r>
      <w:r w:rsidR="00046511" w:rsidRPr="004569D2">
        <w:rPr>
          <w:sz w:val="24"/>
        </w:rPr>
        <w:t>es immer auf die Einstellung</w:t>
      </w:r>
      <w:r w:rsidRPr="004569D2">
        <w:rPr>
          <w:sz w:val="24"/>
        </w:rPr>
        <w:t xml:space="preserve"> des </w:t>
      </w:r>
      <w:r w:rsidRPr="004569D2">
        <w:rPr>
          <w:sz w:val="24"/>
        </w:rPr>
        <w:lastRenderedPageBreak/>
        <w:t xml:space="preserve">Menschen an und was </w:t>
      </w:r>
      <w:r w:rsidR="00046511" w:rsidRPr="004569D2">
        <w:rPr>
          <w:sz w:val="24"/>
        </w:rPr>
        <w:t>er</w:t>
      </w:r>
      <w:r w:rsidRPr="004569D2">
        <w:rPr>
          <w:sz w:val="24"/>
        </w:rPr>
        <w:t xml:space="preserve"> aus der </w:t>
      </w:r>
      <w:r w:rsidR="007148E0" w:rsidRPr="004569D2">
        <w:rPr>
          <w:sz w:val="24"/>
        </w:rPr>
        <w:t xml:space="preserve">ihm </w:t>
      </w:r>
      <w:r w:rsidRPr="004569D2">
        <w:rPr>
          <w:sz w:val="24"/>
        </w:rPr>
        <w:t>gegebenen Situation macht.</w:t>
      </w:r>
      <w:r w:rsidR="00046511" w:rsidRPr="004569D2">
        <w:rPr>
          <w:sz w:val="24"/>
        </w:rPr>
        <w:t xml:space="preserve"> Jeder hat die Wahl welchen Einsatz und Wille er zeigt u</w:t>
      </w:r>
      <w:r w:rsidR="007148E0" w:rsidRPr="004569D2">
        <w:rPr>
          <w:sz w:val="24"/>
        </w:rPr>
        <w:t xml:space="preserve">m das Beste aus seiner Lage heraus  </w:t>
      </w:r>
      <w:r w:rsidR="00046511" w:rsidRPr="004569D2">
        <w:rPr>
          <w:sz w:val="24"/>
        </w:rPr>
        <w:t xml:space="preserve">für sein Glück zu tun. </w:t>
      </w:r>
      <w:r w:rsidR="007148E0" w:rsidRPr="004569D2">
        <w:rPr>
          <w:sz w:val="24"/>
        </w:rPr>
        <w:t xml:space="preserve">                                                                                                                                 </w:t>
      </w:r>
      <w:r w:rsidR="00046511" w:rsidRPr="004569D2">
        <w:rPr>
          <w:sz w:val="24"/>
        </w:rPr>
        <w:t>Die Grundeinstellung ist entscheidend für das Glück.</w:t>
      </w:r>
    </w:p>
    <w:p w:rsidR="00AD6718" w:rsidRPr="004569D2" w:rsidRDefault="007148E0" w:rsidP="00706F3F">
      <w:pPr>
        <w:rPr>
          <w:sz w:val="24"/>
        </w:rPr>
      </w:pPr>
      <w:r w:rsidRPr="004569D2">
        <w:rPr>
          <w:sz w:val="24"/>
        </w:rPr>
        <w:t>Zu den letzten</w:t>
      </w:r>
      <w:r w:rsidR="00046511" w:rsidRPr="004569D2">
        <w:rPr>
          <w:sz w:val="24"/>
        </w:rPr>
        <w:t xml:space="preserve"> beiden Punkte</w:t>
      </w:r>
      <w:r w:rsidRPr="004569D2">
        <w:rPr>
          <w:sz w:val="24"/>
        </w:rPr>
        <w:t xml:space="preserve">n, </w:t>
      </w:r>
      <w:r w:rsidR="00237A34" w:rsidRPr="004569D2">
        <w:rPr>
          <w:sz w:val="24"/>
        </w:rPr>
        <w:t>die wir u</w:t>
      </w:r>
      <w:r w:rsidR="007335D2" w:rsidRPr="004569D2">
        <w:rPr>
          <w:sz w:val="24"/>
        </w:rPr>
        <w:t>n</w:t>
      </w:r>
      <w:r w:rsidR="00237A34" w:rsidRPr="004569D2">
        <w:rPr>
          <w:sz w:val="24"/>
        </w:rPr>
        <w:t>s</w:t>
      </w:r>
      <w:r w:rsidR="007335D2" w:rsidRPr="004569D2">
        <w:rPr>
          <w:sz w:val="24"/>
        </w:rPr>
        <w:t xml:space="preserve"> für die</w:t>
      </w:r>
      <w:r w:rsidRPr="004569D2">
        <w:rPr>
          <w:sz w:val="24"/>
        </w:rPr>
        <w:t xml:space="preserve"> Doppelstunde vorgenommen haben bekommen wir noch  </w:t>
      </w:r>
      <w:r w:rsidR="00046511" w:rsidRPr="004569D2">
        <w:rPr>
          <w:sz w:val="24"/>
        </w:rPr>
        <w:t>j</w:t>
      </w:r>
      <w:r w:rsidRPr="004569D2">
        <w:rPr>
          <w:sz w:val="24"/>
        </w:rPr>
        <w:t>eweils ein Arbeitsblatt</w:t>
      </w:r>
      <w:r w:rsidR="00BB2449" w:rsidRPr="004569D2">
        <w:rPr>
          <w:sz w:val="24"/>
        </w:rPr>
        <w:t xml:space="preserve">. Das </w:t>
      </w:r>
      <w:r w:rsidRPr="004569D2">
        <w:rPr>
          <w:sz w:val="24"/>
        </w:rPr>
        <w:t>erste Arbeitsblatt ist</w:t>
      </w:r>
      <w:r w:rsidR="00BB2449" w:rsidRPr="004569D2">
        <w:rPr>
          <w:sz w:val="24"/>
        </w:rPr>
        <w:t xml:space="preserve"> zur </w:t>
      </w:r>
      <w:r w:rsidRPr="004569D2">
        <w:rPr>
          <w:sz w:val="24"/>
        </w:rPr>
        <w:t>„</w:t>
      </w:r>
      <w:proofErr w:type="spellStart"/>
      <w:r w:rsidR="00BB2449" w:rsidRPr="004569D2">
        <w:rPr>
          <w:b/>
          <w:sz w:val="24"/>
        </w:rPr>
        <w:t>Mesotes</w:t>
      </w:r>
      <w:proofErr w:type="spellEnd"/>
      <w:r w:rsidR="00BB2449" w:rsidRPr="004569D2">
        <w:rPr>
          <w:b/>
          <w:sz w:val="24"/>
        </w:rPr>
        <w:t>-Lehre</w:t>
      </w:r>
      <w:r w:rsidRPr="004569D2">
        <w:rPr>
          <w:sz w:val="24"/>
        </w:rPr>
        <w:t>“</w:t>
      </w:r>
      <w:r w:rsidR="00BB2449" w:rsidRPr="004569D2">
        <w:rPr>
          <w:sz w:val="24"/>
        </w:rPr>
        <w:t xml:space="preserve">, über </w:t>
      </w:r>
      <w:r w:rsidR="00BB2449" w:rsidRPr="004569D2">
        <w:rPr>
          <w:i/>
          <w:sz w:val="24"/>
        </w:rPr>
        <w:t>Glückseligkeit</w:t>
      </w:r>
      <w:r w:rsidR="00BB2449" w:rsidRPr="004569D2">
        <w:rPr>
          <w:sz w:val="24"/>
        </w:rPr>
        <w:t xml:space="preserve"> und </w:t>
      </w:r>
      <w:r w:rsidR="00BB2449" w:rsidRPr="004569D2">
        <w:rPr>
          <w:i/>
          <w:sz w:val="24"/>
        </w:rPr>
        <w:t>Tugend</w:t>
      </w:r>
      <w:r w:rsidRPr="004569D2">
        <w:rPr>
          <w:sz w:val="24"/>
        </w:rPr>
        <w:t>. Wir le</w:t>
      </w:r>
      <w:r w:rsidR="00BB2449" w:rsidRPr="004569D2">
        <w:rPr>
          <w:sz w:val="24"/>
        </w:rPr>
        <w:t>sen das Interview mit Aristot</w:t>
      </w:r>
      <w:r w:rsidR="00237A34" w:rsidRPr="004569D2">
        <w:rPr>
          <w:sz w:val="24"/>
        </w:rPr>
        <w:t>eles (nicht dem Schüler</w:t>
      </w:r>
      <w:r w:rsidR="00BB2449" w:rsidRPr="004569D2">
        <w:rPr>
          <w:sz w:val="24"/>
        </w:rPr>
        <w:t>) zusammen und beantworteten die auf dem Arbeitsblatt gestellten Fragen.</w:t>
      </w:r>
      <w:r w:rsidR="00237A34" w:rsidRPr="004569D2">
        <w:rPr>
          <w:sz w:val="24"/>
        </w:rPr>
        <w:t xml:space="preserve"> Wir vergl</w:t>
      </w:r>
      <w:r w:rsidRPr="004569D2">
        <w:rPr>
          <w:sz w:val="24"/>
        </w:rPr>
        <w:t>e</w:t>
      </w:r>
      <w:r w:rsidR="00237A34" w:rsidRPr="004569D2">
        <w:rPr>
          <w:sz w:val="24"/>
        </w:rPr>
        <w:t xml:space="preserve">ichen unsere Ansichten </w:t>
      </w:r>
      <w:r w:rsidRPr="004569D2">
        <w:rPr>
          <w:sz w:val="24"/>
        </w:rPr>
        <w:t xml:space="preserve">über Glück und Tugend mit denen </w:t>
      </w:r>
      <w:proofErr w:type="spellStart"/>
      <w:r w:rsidRPr="004569D2">
        <w:rPr>
          <w:sz w:val="24"/>
        </w:rPr>
        <w:t>Mesotes</w:t>
      </w:r>
      <w:proofErr w:type="spellEnd"/>
      <w:r w:rsidRPr="004569D2">
        <w:rPr>
          <w:sz w:val="24"/>
        </w:rPr>
        <w:t>` und hab</w:t>
      </w:r>
      <w:r w:rsidR="00237A34" w:rsidRPr="004569D2">
        <w:rPr>
          <w:sz w:val="24"/>
        </w:rPr>
        <w:t xml:space="preserve">en in vielen Punkten die gleiche </w:t>
      </w:r>
      <w:r w:rsidRPr="004569D2">
        <w:rPr>
          <w:sz w:val="24"/>
        </w:rPr>
        <w:t>Sicht</w:t>
      </w:r>
      <w:r w:rsidR="00237A34" w:rsidRPr="004569D2">
        <w:rPr>
          <w:sz w:val="24"/>
        </w:rPr>
        <w:t>.</w:t>
      </w:r>
    </w:p>
    <w:p w:rsidR="00BB2449" w:rsidRPr="004569D2" w:rsidRDefault="004569D2" w:rsidP="00706F3F">
      <w:pPr>
        <w:rPr>
          <w:sz w:val="24"/>
        </w:rPr>
      </w:pPr>
      <w:r w:rsidRPr="004569D2">
        <w:rPr>
          <w:noProof/>
          <w:sz w:val="24"/>
          <w:lang w:eastAsia="de-DE"/>
        </w:rPr>
        <w:drawing>
          <wp:anchor distT="0" distB="0" distL="114300" distR="114300" simplePos="0" relativeHeight="251659264" behindDoc="1" locked="0" layoutInCell="1" allowOverlap="1" wp14:anchorId="76F99CCB" wp14:editId="61010630">
            <wp:simplePos x="0" y="0"/>
            <wp:positionH relativeFrom="column">
              <wp:posOffset>-206375</wp:posOffset>
            </wp:positionH>
            <wp:positionV relativeFrom="paragraph">
              <wp:posOffset>251460</wp:posOffset>
            </wp:positionV>
            <wp:extent cx="3641090" cy="3239135"/>
            <wp:effectExtent l="0" t="8573" r="7938" b="7937"/>
            <wp:wrapTight wrapText="bothSides">
              <wp:wrapPolygon edited="0">
                <wp:start x="-51" y="21543"/>
                <wp:lineTo x="21534" y="21543"/>
                <wp:lineTo x="21534" y="74"/>
                <wp:lineTo x="-51" y="74"/>
                <wp:lineTo x="-51" y="21543"/>
              </wp:wrapPolygon>
            </wp:wrapTight>
            <wp:docPr id="2" name="Grafik 2" descr="C:\Users\Joel Schüttler\Documents\20181017_211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el Schüttler\Documents\20181017_2118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780"/>
                    <a:stretch/>
                  </pic:blipFill>
                  <pic:spPr bwMode="auto">
                    <a:xfrm rot="5400000">
                      <a:off x="0" y="0"/>
                      <a:ext cx="3641090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A34" w:rsidRPr="004569D2">
        <w:rPr>
          <w:sz w:val="24"/>
        </w:rPr>
        <w:t>Der</w:t>
      </w:r>
      <w:r w:rsidR="00BB2449" w:rsidRPr="004569D2">
        <w:rPr>
          <w:sz w:val="24"/>
        </w:rPr>
        <w:t xml:space="preserve"> Unterricht</w:t>
      </w:r>
      <w:r w:rsidR="0036049F" w:rsidRPr="004569D2">
        <w:rPr>
          <w:sz w:val="24"/>
        </w:rPr>
        <w:t xml:space="preserve"> endet</w:t>
      </w:r>
      <w:r w:rsidR="00237A34" w:rsidRPr="004569D2">
        <w:rPr>
          <w:sz w:val="24"/>
        </w:rPr>
        <w:t xml:space="preserve"> mit dem letzten Arbeitsblatt</w:t>
      </w:r>
      <w:r w:rsidR="0036049F" w:rsidRPr="004569D2">
        <w:rPr>
          <w:sz w:val="24"/>
        </w:rPr>
        <w:t xml:space="preserve"> auf</w:t>
      </w:r>
      <w:r w:rsidR="00BB2449" w:rsidRPr="004569D2">
        <w:rPr>
          <w:sz w:val="24"/>
        </w:rPr>
        <w:t xml:space="preserve"> dem </w:t>
      </w:r>
      <w:r w:rsidR="00237A34" w:rsidRPr="004569D2">
        <w:rPr>
          <w:sz w:val="24"/>
        </w:rPr>
        <w:t>uns Frau Schütze</w:t>
      </w:r>
      <w:r w:rsidR="00AD6718" w:rsidRPr="004569D2">
        <w:rPr>
          <w:sz w:val="24"/>
        </w:rPr>
        <w:t xml:space="preserve"> die zwei Arten von </w:t>
      </w:r>
      <w:r w:rsidR="00AD6718" w:rsidRPr="004569D2">
        <w:rPr>
          <w:b/>
          <w:sz w:val="24"/>
        </w:rPr>
        <w:t>Tugenden</w:t>
      </w:r>
      <w:r w:rsidR="0036049F" w:rsidRPr="004569D2">
        <w:rPr>
          <w:sz w:val="24"/>
        </w:rPr>
        <w:t xml:space="preserve"> vorstellt und uns danach knapp zehn Minuten vor der Pausenklingeln nach draußen lässt</w:t>
      </w:r>
      <w:r w:rsidR="00BB2449" w:rsidRPr="004569D2">
        <w:rPr>
          <w:sz w:val="24"/>
        </w:rPr>
        <w:t>.</w:t>
      </w:r>
    </w:p>
    <w:p w:rsidR="0036049F" w:rsidRPr="004569D2" w:rsidRDefault="0036049F" w:rsidP="00706F3F">
      <w:pPr>
        <w:rPr>
          <w:sz w:val="24"/>
        </w:rPr>
      </w:pPr>
    </w:p>
    <w:p w:rsidR="00706F3F" w:rsidRPr="004569D2" w:rsidRDefault="00706F3F" w:rsidP="00706F3F">
      <w:pPr>
        <w:rPr>
          <w:sz w:val="24"/>
        </w:rPr>
      </w:pPr>
    </w:p>
    <w:p w:rsidR="00706F3F" w:rsidRPr="004569D2" w:rsidRDefault="00706F3F" w:rsidP="00706F3F">
      <w:pPr>
        <w:rPr>
          <w:sz w:val="24"/>
        </w:rPr>
      </w:pPr>
    </w:p>
    <w:p w:rsidR="006F5851" w:rsidRPr="004569D2" w:rsidRDefault="006F5851" w:rsidP="006F5851">
      <w:pPr>
        <w:rPr>
          <w:sz w:val="24"/>
        </w:rPr>
      </w:pPr>
    </w:p>
    <w:sectPr w:rsidR="006F5851" w:rsidRPr="004569D2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58" w:rsidRDefault="00286958" w:rsidP="000923F8">
      <w:pPr>
        <w:spacing w:after="0" w:line="240" w:lineRule="auto"/>
      </w:pPr>
      <w:r>
        <w:separator/>
      </w:r>
    </w:p>
  </w:endnote>
  <w:endnote w:type="continuationSeparator" w:id="0">
    <w:p w:rsidR="00286958" w:rsidRDefault="00286958" w:rsidP="0009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58" w:rsidRDefault="00286958" w:rsidP="000923F8">
      <w:pPr>
        <w:spacing w:after="0" w:line="240" w:lineRule="auto"/>
      </w:pPr>
      <w:r>
        <w:separator/>
      </w:r>
    </w:p>
  </w:footnote>
  <w:footnote w:type="continuationSeparator" w:id="0">
    <w:p w:rsidR="00286958" w:rsidRDefault="00286958" w:rsidP="00092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F8" w:rsidRDefault="000923F8">
    <w:pPr>
      <w:pStyle w:val="Kopfzeile"/>
    </w:pPr>
    <w:r>
      <w:t xml:space="preserve">Unterrichtsprotokoll </w:t>
    </w:r>
    <w:r>
      <w:ptab w:relativeTo="margin" w:alignment="center" w:leader="none"/>
    </w:r>
    <w:r>
      <w:t>12.10.18</w:t>
    </w:r>
    <w:r>
      <w:ptab w:relativeTo="margin" w:alignment="right" w:leader="none"/>
    </w:r>
    <w:r w:rsidR="00FC1C13">
      <w:t xml:space="preserve"> Thema: </w:t>
    </w:r>
    <w:proofErr w:type="spellStart"/>
    <w:r>
      <w:t>Ghandi</w:t>
    </w:r>
    <w:proofErr w:type="spellEnd"/>
  </w:p>
  <w:p w:rsidR="000923F8" w:rsidRDefault="000923F8">
    <w:pPr>
      <w:pStyle w:val="Kopfzeile"/>
    </w:pPr>
    <w:r>
      <w:t>Ethik                                                                    7:45 bis 9:10 Uhr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90066"/>
    <w:multiLevelType w:val="hybridMultilevel"/>
    <w:tmpl w:val="E4786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F8"/>
    <w:rsid w:val="00046511"/>
    <w:rsid w:val="000923F8"/>
    <w:rsid w:val="001E4F97"/>
    <w:rsid w:val="00237A34"/>
    <w:rsid w:val="00261E7B"/>
    <w:rsid w:val="00286958"/>
    <w:rsid w:val="0036049F"/>
    <w:rsid w:val="004569D2"/>
    <w:rsid w:val="004A2C89"/>
    <w:rsid w:val="006F5851"/>
    <w:rsid w:val="00706F3F"/>
    <w:rsid w:val="007148E0"/>
    <w:rsid w:val="007335D2"/>
    <w:rsid w:val="00AD6718"/>
    <w:rsid w:val="00BB2449"/>
    <w:rsid w:val="00C33A8D"/>
    <w:rsid w:val="00E15E02"/>
    <w:rsid w:val="00E5008E"/>
    <w:rsid w:val="00E62A4E"/>
    <w:rsid w:val="00EB56C5"/>
    <w:rsid w:val="00FC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2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23F8"/>
  </w:style>
  <w:style w:type="paragraph" w:styleId="Fuzeile">
    <w:name w:val="footer"/>
    <w:basedOn w:val="Standard"/>
    <w:link w:val="FuzeileZchn"/>
    <w:uiPriority w:val="99"/>
    <w:unhideWhenUsed/>
    <w:rsid w:val="00092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23F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23F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F5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2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23F8"/>
  </w:style>
  <w:style w:type="paragraph" w:styleId="Fuzeile">
    <w:name w:val="footer"/>
    <w:basedOn w:val="Standard"/>
    <w:link w:val="FuzeileZchn"/>
    <w:uiPriority w:val="99"/>
    <w:unhideWhenUsed/>
    <w:rsid w:val="00092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23F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23F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F5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52FC6-9242-482B-946B-D149A734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Schüttler</dc:creator>
  <cp:lastModifiedBy>Joel Schüttler</cp:lastModifiedBy>
  <cp:revision>6</cp:revision>
  <dcterms:created xsi:type="dcterms:W3CDTF">2018-10-14T14:18:00Z</dcterms:created>
  <dcterms:modified xsi:type="dcterms:W3CDTF">2018-10-17T19:32:00Z</dcterms:modified>
</cp:coreProperties>
</file>